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00F8" w:rsidRPr="007726A4" w:rsidRDefault="002B00F8" w:rsidP="002A1F0F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26A4">
        <w:rPr>
          <w:rFonts w:ascii="Times New Roman" w:hAnsi="Times New Roman" w:cs="Times New Roman"/>
          <w:b/>
          <w:bCs/>
          <w:sz w:val="28"/>
          <w:szCs w:val="28"/>
        </w:rPr>
        <w:t xml:space="preserve">ІНФОРМАЦІЯ  ПРО НЕОБХІДНІ МАТЕРАЛИ </w:t>
      </w:r>
    </w:p>
    <w:p w:rsidR="002B00F8" w:rsidRPr="007726A4" w:rsidRDefault="002B00F8" w:rsidP="007726A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726A4">
        <w:rPr>
          <w:rFonts w:ascii="Times New Roman" w:hAnsi="Times New Roman" w:cs="Times New Roman"/>
          <w:b/>
          <w:bCs/>
          <w:sz w:val="28"/>
          <w:szCs w:val="28"/>
        </w:rPr>
        <w:t>ДЛЯ ПРОВЕДЕННЯ ТВОРЧИХ ВИПРОБУВАНЬ</w:t>
      </w:r>
    </w:p>
    <w:p w:rsidR="002B00F8" w:rsidRDefault="002B00F8" w:rsidP="002A1F0F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2A1F0F">
        <w:rPr>
          <w:rFonts w:ascii="Times New Roman" w:hAnsi="Times New Roman" w:cs="Times New Roman"/>
          <w:b/>
          <w:bCs/>
          <w:sz w:val="28"/>
          <w:szCs w:val="28"/>
          <w:u w:val="single"/>
        </w:rPr>
        <w:t>5-</w:t>
      </w:r>
      <w:r w:rsidR="00206466">
        <w:rPr>
          <w:rFonts w:ascii="Times New Roman" w:hAnsi="Times New Roman" w:cs="Times New Roman"/>
          <w:b/>
          <w:bCs/>
          <w:sz w:val="28"/>
          <w:szCs w:val="28"/>
          <w:u w:val="single"/>
        </w:rPr>
        <w:t>7-</w:t>
      </w:r>
      <w:r w:rsidRPr="002A1F0F">
        <w:rPr>
          <w:rFonts w:ascii="Times New Roman" w:hAnsi="Times New Roman" w:cs="Times New Roman"/>
          <w:b/>
          <w:bCs/>
          <w:sz w:val="28"/>
          <w:szCs w:val="28"/>
          <w:u w:val="single"/>
        </w:rPr>
        <w:t>ий клас</w:t>
      </w:r>
      <w:r w:rsidR="00206466">
        <w:rPr>
          <w:rFonts w:ascii="Times New Roman" w:hAnsi="Times New Roman" w:cs="Times New Roman"/>
          <w:b/>
          <w:bCs/>
          <w:sz w:val="28"/>
          <w:szCs w:val="28"/>
          <w:u w:val="single"/>
        </w:rPr>
        <w:t>и</w:t>
      </w:r>
    </w:p>
    <w:p w:rsidR="002B00F8" w:rsidRDefault="002B00F8" w:rsidP="002A1F0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Планшет </w:t>
      </w:r>
      <w:r w:rsidRPr="002A1F0F">
        <w:rPr>
          <w:rFonts w:ascii="Times New Roman" w:hAnsi="Times New Roman" w:cs="Times New Roman"/>
          <w:sz w:val="28"/>
          <w:szCs w:val="28"/>
        </w:rPr>
        <w:t>(розмір</w:t>
      </w:r>
      <w:r w:rsidR="00326643">
        <w:rPr>
          <w:rFonts w:ascii="Times New Roman" w:hAnsi="Times New Roman" w:cs="Times New Roman"/>
          <w:sz w:val="28"/>
          <w:szCs w:val="28"/>
        </w:rPr>
        <w:t>ом не менше</w:t>
      </w:r>
      <w:r w:rsidRPr="002A1F0F">
        <w:rPr>
          <w:rFonts w:ascii="Times New Roman" w:hAnsi="Times New Roman" w:cs="Times New Roman"/>
          <w:sz w:val="28"/>
          <w:szCs w:val="28"/>
        </w:rPr>
        <w:t xml:space="preserve"> </w:t>
      </w:r>
      <w:r w:rsidR="00326643">
        <w:rPr>
          <w:rFonts w:ascii="Times New Roman" w:hAnsi="Times New Roman" w:cs="Times New Roman"/>
          <w:sz w:val="28"/>
          <w:szCs w:val="28"/>
        </w:rPr>
        <w:t>40</w:t>
      </w:r>
      <w:r>
        <w:rPr>
          <w:rFonts w:ascii="Times New Roman" w:hAnsi="Times New Roman" w:cs="Times New Roman"/>
          <w:sz w:val="28"/>
          <w:szCs w:val="28"/>
        </w:rPr>
        <w:t>х55</w:t>
      </w:r>
      <w:r w:rsidRPr="002A1F0F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b/>
          <w:bCs/>
          <w:sz w:val="28"/>
          <w:szCs w:val="28"/>
        </w:rPr>
        <w:t>– 1 шт.</w:t>
      </w:r>
    </w:p>
    <w:p w:rsidR="002B00F8" w:rsidRDefault="002B00F8" w:rsidP="002A1F0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Папір рисувальний </w:t>
      </w:r>
      <w:r w:rsidRPr="002A1F0F">
        <w:rPr>
          <w:rFonts w:ascii="Times New Roman" w:hAnsi="Times New Roman" w:cs="Times New Roman"/>
          <w:sz w:val="28"/>
          <w:szCs w:val="28"/>
        </w:rPr>
        <w:t xml:space="preserve">(розмір </w:t>
      </w:r>
      <w:r>
        <w:rPr>
          <w:rFonts w:ascii="Times New Roman" w:hAnsi="Times New Roman" w:cs="Times New Roman"/>
          <w:sz w:val="28"/>
          <w:szCs w:val="28"/>
        </w:rPr>
        <w:t>30х4</w:t>
      </w:r>
      <w:r w:rsidRPr="002A1F0F">
        <w:rPr>
          <w:rFonts w:ascii="Times New Roman" w:hAnsi="Times New Roman" w:cs="Times New Roman"/>
          <w:sz w:val="28"/>
          <w:szCs w:val="28"/>
        </w:rPr>
        <w:t>0)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bCs/>
          <w:sz w:val="28"/>
          <w:szCs w:val="28"/>
        </w:rPr>
        <w:t>1 шт.</w:t>
      </w:r>
    </w:p>
    <w:p w:rsidR="002B00F8" w:rsidRDefault="002B00F8" w:rsidP="002A1F0F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Папір акварельний </w:t>
      </w:r>
      <w:r w:rsidRPr="002A1F0F">
        <w:rPr>
          <w:rFonts w:ascii="Times New Roman" w:hAnsi="Times New Roman" w:cs="Times New Roman"/>
          <w:sz w:val="28"/>
          <w:szCs w:val="28"/>
        </w:rPr>
        <w:t xml:space="preserve">(розмір </w:t>
      </w:r>
      <w:r>
        <w:rPr>
          <w:rFonts w:ascii="Times New Roman" w:hAnsi="Times New Roman" w:cs="Times New Roman"/>
          <w:sz w:val="28"/>
          <w:szCs w:val="28"/>
        </w:rPr>
        <w:t>35х5</w:t>
      </w:r>
      <w:r w:rsidRPr="002A1F0F">
        <w:rPr>
          <w:rFonts w:ascii="Times New Roman" w:hAnsi="Times New Roman" w:cs="Times New Roman"/>
          <w:sz w:val="28"/>
          <w:szCs w:val="28"/>
        </w:rPr>
        <w:t>0)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326643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шт.</w:t>
      </w:r>
    </w:p>
    <w:p w:rsidR="00206466" w:rsidRPr="00206466" w:rsidRDefault="00206466" w:rsidP="002064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Фарби акварельні, </w:t>
      </w:r>
      <w:r w:rsidRPr="00206466">
        <w:rPr>
          <w:rFonts w:ascii="Times New Roman" w:hAnsi="Times New Roman" w:cs="Times New Roman"/>
          <w:b/>
          <w:bCs/>
          <w:sz w:val="28"/>
          <w:szCs w:val="28"/>
        </w:rPr>
        <w:t xml:space="preserve">пензлики </w:t>
      </w:r>
      <w:r w:rsidRPr="00206466">
        <w:rPr>
          <w:rFonts w:ascii="Times New Roman" w:hAnsi="Times New Roman" w:cs="Times New Roman"/>
          <w:bCs/>
          <w:sz w:val="28"/>
          <w:szCs w:val="28"/>
        </w:rPr>
        <w:t xml:space="preserve">(1-3 шт. різних розмірів), </w:t>
      </w:r>
      <w:r w:rsidRPr="00206466">
        <w:rPr>
          <w:rFonts w:ascii="Times New Roman" w:hAnsi="Times New Roman" w:cs="Times New Roman"/>
          <w:b/>
          <w:bCs/>
          <w:sz w:val="28"/>
          <w:szCs w:val="28"/>
        </w:rPr>
        <w:t xml:space="preserve">палітра, </w:t>
      </w:r>
    </w:p>
    <w:p w:rsidR="00206466" w:rsidRPr="00206466" w:rsidRDefault="00206466" w:rsidP="00206466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ємність для води </w:t>
      </w:r>
      <w:r w:rsidRPr="00206466">
        <w:rPr>
          <w:rFonts w:ascii="Times New Roman" w:hAnsi="Times New Roman" w:cs="Times New Roman"/>
          <w:bCs/>
          <w:sz w:val="28"/>
          <w:szCs w:val="28"/>
        </w:rPr>
        <w:t xml:space="preserve">(пластикове </w:t>
      </w:r>
      <w:r>
        <w:rPr>
          <w:rFonts w:ascii="Times New Roman" w:hAnsi="Times New Roman" w:cs="Times New Roman"/>
          <w:bCs/>
          <w:sz w:val="28"/>
          <w:szCs w:val="28"/>
        </w:rPr>
        <w:t xml:space="preserve">невелике </w:t>
      </w:r>
      <w:r w:rsidRPr="00206466">
        <w:rPr>
          <w:rFonts w:ascii="Times New Roman" w:hAnsi="Times New Roman" w:cs="Times New Roman"/>
          <w:bCs/>
          <w:sz w:val="28"/>
          <w:szCs w:val="28"/>
        </w:rPr>
        <w:t>відерце)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2B00F8" w:rsidRDefault="002B00F8" w:rsidP="00D30FEC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8</w:t>
      </w:r>
      <w:r w:rsidRPr="002A1F0F">
        <w:rPr>
          <w:rFonts w:ascii="Times New Roman" w:hAnsi="Times New Roman" w:cs="Times New Roman"/>
          <w:b/>
          <w:bCs/>
          <w:sz w:val="28"/>
          <w:szCs w:val="28"/>
          <w:u w:val="single"/>
        </w:rPr>
        <w:t>-ий клас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, відділення живопису,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декоративно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-ужиткового мистецтва</w:t>
      </w:r>
    </w:p>
    <w:p w:rsidR="002B00F8" w:rsidRDefault="002B00F8" w:rsidP="00D30FE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Планшет </w:t>
      </w:r>
      <w:r w:rsidR="00326643">
        <w:rPr>
          <w:rFonts w:ascii="Times New Roman" w:hAnsi="Times New Roman" w:cs="Times New Roman"/>
          <w:sz w:val="28"/>
          <w:szCs w:val="28"/>
        </w:rPr>
        <w:t>(розміром не менше 40</w:t>
      </w:r>
      <w:r>
        <w:rPr>
          <w:rFonts w:ascii="Times New Roman" w:hAnsi="Times New Roman" w:cs="Times New Roman"/>
          <w:sz w:val="28"/>
          <w:szCs w:val="28"/>
        </w:rPr>
        <w:t>х55</w:t>
      </w:r>
      <w:r w:rsidRPr="002A1F0F">
        <w:rPr>
          <w:rFonts w:ascii="Times New Roman" w:hAnsi="Times New Roman" w:cs="Times New Roman"/>
          <w:sz w:val="28"/>
          <w:szCs w:val="28"/>
        </w:rPr>
        <w:t xml:space="preserve">) </w:t>
      </w:r>
      <w:r w:rsidR="00326643">
        <w:rPr>
          <w:rFonts w:ascii="Times New Roman" w:hAnsi="Times New Roman" w:cs="Times New Roman"/>
          <w:b/>
          <w:bCs/>
          <w:sz w:val="28"/>
          <w:szCs w:val="28"/>
        </w:rPr>
        <w:t>– 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шт.</w:t>
      </w:r>
    </w:p>
    <w:p w:rsidR="002B00F8" w:rsidRDefault="002B00F8" w:rsidP="00D30FE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Папір рисувальний </w:t>
      </w:r>
      <w:r w:rsidRPr="002A1F0F">
        <w:rPr>
          <w:rFonts w:ascii="Times New Roman" w:hAnsi="Times New Roman" w:cs="Times New Roman"/>
          <w:sz w:val="28"/>
          <w:szCs w:val="28"/>
        </w:rPr>
        <w:t xml:space="preserve">(розмір </w:t>
      </w:r>
      <w:r>
        <w:rPr>
          <w:rFonts w:ascii="Times New Roman" w:hAnsi="Times New Roman" w:cs="Times New Roman"/>
          <w:sz w:val="28"/>
          <w:szCs w:val="28"/>
        </w:rPr>
        <w:t>30х4</w:t>
      </w:r>
      <w:r w:rsidRPr="002A1F0F">
        <w:rPr>
          <w:rFonts w:ascii="Times New Roman" w:hAnsi="Times New Roman" w:cs="Times New Roman"/>
          <w:sz w:val="28"/>
          <w:szCs w:val="28"/>
        </w:rPr>
        <w:t>0)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bCs/>
          <w:sz w:val="28"/>
          <w:szCs w:val="28"/>
        </w:rPr>
        <w:t>1 шт.</w:t>
      </w:r>
    </w:p>
    <w:p w:rsidR="002B00F8" w:rsidRDefault="002B00F8" w:rsidP="00D30FEC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Папір акварельний </w:t>
      </w:r>
      <w:r w:rsidRPr="002A1F0F">
        <w:rPr>
          <w:rFonts w:ascii="Times New Roman" w:hAnsi="Times New Roman" w:cs="Times New Roman"/>
          <w:sz w:val="28"/>
          <w:szCs w:val="28"/>
        </w:rPr>
        <w:t xml:space="preserve">(розмір </w:t>
      </w:r>
      <w:r>
        <w:rPr>
          <w:rFonts w:ascii="Times New Roman" w:hAnsi="Times New Roman" w:cs="Times New Roman"/>
          <w:sz w:val="28"/>
          <w:szCs w:val="28"/>
        </w:rPr>
        <w:t>35х5</w:t>
      </w:r>
      <w:r w:rsidRPr="002A1F0F">
        <w:rPr>
          <w:rFonts w:ascii="Times New Roman" w:hAnsi="Times New Roman" w:cs="Times New Roman"/>
          <w:sz w:val="28"/>
          <w:szCs w:val="28"/>
        </w:rPr>
        <w:t>0)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326643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шт.</w:t>
      </w:r>
    </w:p>
    <w:p w:rsidR="007726A4" w:rsidRPr="00206466" w:rsidRDefault="007726A4" w:rsidP="007726A4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Фарби акварельні, </w:t>
      </w:r>
      <w:r w:rsidRPr="00206466">
        <w:rPr>
          <w:rFonts w:ascii="Times New Roman" w:hAnsi="Times New Roman" w:cs="Times New Roman"/>
          <w:b/>
          <w:bCs/>
          <w:sz w:val="28"/>
          <w:szCs w:val="28"/>
        </w:rPr>
        <w:t xml:space="preserve">пензлики </w:t>
      </w:r>
      <w:r w:rsidRPr="00206466">
        <w:rPr>
          <w:rFonts w:ascii="Times New Roman" w:hAnsi="Times New Roman" w:cs="Times New Roman"/>
          <w:bCs/>
          <w:sz w:val="28"/>
          <w:szCs w:val="28"/>
        </w:rPr>
        <w:t xml:space="preserve">(1-3 шт. різних розмірів), </w:t>
      </w:r>
      <w:r w:rsidRPr="00206466">
        <w:rPr>
          <w:rFonts w:ascii="Times New Roman" w:hAnsi="Times New Roman" w:cs="Times New Roman"/>
          <w:b/>
          <w:bCs/>
          <w:sz w:val="28"/>
          <w:szCs w:val="28"/>
        </w:rPr>
        <w:t xml:space="preserve">палітра, </w:t>
      </w:r>
    </w:p>
    <w:p w:rsidR="007726A4" w:rsidRPr="007726A4" w:rsidRDefault="007726A4" w:rsidP="007726A4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ємність для води </w:t>
      </w:r>
      <w:r w:rsidRPr="00206466">
        <w:rPr>
          <w:rFonts w:ascii="Times New Roman" w:hAnsi="Times New Roman" w:cs="Times New Roman"/>
          <w:bCs/>
          <w:sz w:val="28"/>
          <w:szCs w:val="28"/>
        </w:rPr>
        <w:t xml:space="preserve">(пластикове </w:t>
      </w:r>
      <w:r>
        <w:rPr>
          <w:rFonts w:ascii="Times New Roman" w:hAnsi="Times New Roman" w:cs="Times New Roman"/>
          <w:bCs/>
          <w:sz w:val="28"/>
          <w:szCs w:val="28"/>
        </w:rPr>
        <w:t xml:space="preserve">невелике </w:t>
      </w:r>
      <w:r w:rsidRPr="00206466">
        <w:rPr>
          <w:rFonts w:ascii="Times New Roman" w:hAnsi="Times New Roman" w:cs="Times New Roman"/>
          <w:bCs/>
          <w:sz w:val="28"/>
          <w:szCs w:val="28"/>
        </w:rPr>
        <w:t>відерце)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F53AE5" w:rsidRDefault="002B00F8" w:rsidP="00F53AE5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9</w:t>
      </w:r>
      <w:r w:rsidRPr="002A1F0F">
        <w:rPr>
          <w:rFonts w:ascii="Times New Roman" w:hAnsi="Times New Roman" w:cs="Times New Roman"/>
          <w:b/>
          <w:bCs/>
          <w:sz w:val="28"/>
          <w:szCs w:val="28"/>
          <w:u w:val="single"/>
        </w:rPr>
        <w:t>-</w:t>
      </w:r>
      <w:r w:rsidR="003936A7">
        <w:rPr>
          <w:rFonts w:ascii="Times New Roman" w:hAnsi="Times New Roman" w:cs="Times New Roman"/>
          <w:b/>
          <w:bCs/>
          <w:sz w:val="28"/>
          <w:szCs w:val="28"/>
          <w:u w:val="single"/>
        </w:rPr>
        <w:t>10-</w:t>
      </w:r>
      <w:r w:rsidRPr="002A1F0F">
        <w:rPr>
          <w:rFonts w:ascii="Times New Roman" w:hAnsi="Times New Roman" w:cs="Times New Roman"/>
          <w:b/>
          <w:bCs/>
          <w:sz w:val="28"/>
          <w:szCs w:val="28"/>
          <w:u w:val="single"/>
        </w:rPr>
        <w:t>ий клас</w:t>
      </w:r>
      <w:r w:rsidR="003936A7">
        <w:rPr>
          <w:rFonts w:ascii="Times New Roman" w:hAnsi="Times New Roman" w:cs="Times New Roman"/>
          <w:b/>
          <w:bCs/>
          <w:sz w:val="28"/>
          <w:szCs w:val="28"/>
          <w:u w:val="single"/>
        </w:rPr>
        <w:t>и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, відділення живопису, </w:t>
      </w:r>
      <w:r w:rsidR="00F53AE5">
        <w:rPr>
          <w:rFonts w:ascii="Times New Roman" w:hAnsi="Times New Roman" w:cs="Times New Roman"/>
          <w:b/>
          <w:bCs/>
          <w:sz w:val="28"/>
          <w:szCs w:val="28"/>
          <w:u w:val="single"/>
        </w:rPr>
        <w:t>архітектури</w:t>
      </w:r>
      <w:r w:rsidR="003936A7">
        <w:rPr>
          <w:rFonts w:ascii="Times New Roman" w:hAnsi="Times New Roman" w:cs="Times New Roman"/>
          <w:b/>
          <w:bCs/>
          <w:sz w:val="28"/>
          <w:szCs w:val="28"/>
          <w:u w:val="single"/>
        </w:rPr>
        <w:t>,</w:t>
      </w:r>
    </w:p>
    <w:p w:rsidR="003936A7" w:rsidRDefault="003936A7" w:rsidP="00F53AE5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декоративно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-ужиткового мистецтва</w:t>
      </w:r>
    </w:p>
    <w:p w:rsidR="002B00F8" w:rsidRDefault="002B00F8" w:rsidP="00F53AE5">
      <w:pPr>
        <w:numPr>
          <w:ilvl w:val="0"/>
          <w:numId w:val="7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Планшет </w:t>
      </w:r>
      <w:r w:rsidR="00326643">
        <w:rPr>
          <w:rFonts w:ascii="Times New Roman" w:hAnsi="Times New Roman" w:cs="Times New Roman"/>
          <w:sz w:val="28"/>
          <w:szCs w:val="28"/>
        </w:rPr>
        <w:t>(розміром не менше 40</w:t>
      </w:r>
      <w:r>
        <w:rPr>
          <w:rFonts w:ascii="Times New Roman" w:hAnsi="Times New Roman" w:cs="Times New Roman"/>
          <w:sz w:val="28"/>
          <w:szCs w:val="28"/>
        </w:rPr>
        <w:t>х55</w:t>
      </w:r>
      <w:r w:rsidRPr="002A1F0F">
        <w:rPr>
          <w:rFonts w:ascii="Times New Roman" w:hAnsi="Times New Roman" w:cs="Times New Roman"/>
          <w:sz w:val="28"/>
          <w:szCs w:val="28"/>
        </w:rPr>
        <w:t xml:space="preserve">) </w:t>
      </w:r>
      <w:r w:rsidR="00326643">
        <w:rPr>
          <w:rFonts w:ascii="Times New Roman" w:hAnsi="Times New Roman" w:cs="Times New Roman"/>
          <w:b/>
          <w:bCs/>
          <w:sz w:val="28"/>
          <w:szCs w:val="28"/>
        </w:rPr>
        <w:t>– 1</w:t>
      </w:r>
      <w:r w:rsidR="00F53AE5">
        <w:rPr>
          <w:rFonts w:ascii="Times New Roman" w:hAnsi="Times New Roman" w:cs="Times New Roman"/>
          <w:b/>
          <w:bCs/>
          <w:sz w:val="28"/>
          <w:szCs w:val="28"/>
        </w:rPr>
        <w:t xml:space="preserve"> шт.</w:t>
      </w:r>
      <w:r w:rsidR="0032664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2B00F8" w:rsidRDefault="002B00F8" w:rsidP="00D30FEC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Папір рисувальний </w:t>
      </w:r>
      <w:r w:rsidRPr="002A1F0F">
        <w:rPr>
          <w:rFonts w:ascii="Times New Roman" w:hAnsi="Times New Roman" w:cs="Times New Roman"/>
          <w:sz w:val="28"/>
          <w:szCs w:val="28"/>
        </w:rPr>
        <w:t xml:space="preserve">(розмір </w:t>
      </w:r>
      <w:r>
        <w:rPr>
          <w:rFonts w:ascii="Times New Roman" w:hAnsi="Times New Roman" w:cs="Times New Roman"/>
          <w:sz w:val="28"/>
          <w:szCs w:val="28"/>
        </w:rPr>
        <w:t>30х4</w:t>
      </w:r>
      <w:r w:rsidRPr="002A1F0F">
        <w:rPr>
          <w:rFonts w:ascii="Times New Roman" w:hAnsi="Times New Roman" w:cs="Times New Roman"/>
          <w:sz w:val="28"/>
          <w:szCs w:val="28"/>
        </w:rPr>
        <w:t>0)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b/>
          <w:bCs/>
          <w:sz w:val="28"/>
          <w:szCs w:val="28"/>
        </w:rPr>
        <w:t>1 шт.</w:t>
      </w:r>
    </w:p>
    <w:p w:rsidR="002B00F8" w:rsidRDefault="002B00F8" w:rsidP="00206466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Папір акварельний </w:t>
      </w:r>
      <w:r w:rsidRPr="002A1F0F">
        <w:rPr>
          <w:rFonts w:ascii="Times New Roman" w:hAnsi="Times New Roman" w:cs="Times New Roman"/>
          <w:sz w:val="28"/>
          <w:szCs w:val="28"/>
        </w:rPr>
        <w:t xml:space="preserve">(розмір </w:t>
      </w:r>
      <w:r>
        <w:rPr>
          <w:rFonts w:ascii="Times New Roman" w:hAnsi="Times New Roman" w:cs="Times New Roman"/>
          <w:sz w:val="28"/>
          <w:szCs w:val="28"/>
        </w:rPr>
        <w:t>35х5</w:t>
      </w:r>
      <w:r w:rsidRPr="002A1F0F">
        <w:rPr>
          <w:rFonts w:ascii="Times New Roman" w:hAnsi="Times New Roman" w:cs="Times New Roman"/>
          <w:sz w:val="28"/>
          <w:szCs w:val="28"/>
        </w:rPr>
        <w:t>0)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326643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шт. або полотно </w:t>
      </w:r>
      <w:r w:rsidRPr="002A1F0F">
        <w:rPr>
          <w:rFonts w:ascii="Times New Roman" w:hAnsi="Times New Roman" w:cs="Times New Roman"/>
          <w:sz w:val="28"/>
          <w:szCs w:val="28"/>
        </w:rPr>
        <w:t xml:space="preserve">(розмір </w:t>
      </w:r>
      <w:r w:rsidR="00326643">
        <w:rPr>
          <w:rFonts w:ascii="Times New Roman" w:hAnsi="Times New Roman" w:cs="Times New Roman"/>
          <w:sz w:val="28"/>
          <w:szCs w:val="28"/>
        </w:rPr>
        <w:t>40</w:t>
      </w:r>
      <w:r>
        <w:rPr>
          <w:rFonts w:ascii="Times New Roman" w:hAnsi="Times New Roman" w:cs="Times New Roman"/>
          <w:sz w:val="28"/>
          <w:szCs w:val="28"/>
        </w:rPr>
        <w:t>х5</w:t>
      </w:r>
      <w:r w:rsidRPr="002A1F0F">
        <w:rPr>
          <w:rFonts w:ascii="Times New Roman" w:hAnsi="Times New Roman" w:cs="Times New Roman"/>
          <w:sz w:val="28"/>
          <w:szCs w:val="28"/>
        </w:rPr>
        <w:t>0)</w:t>
      </w:r>
      <w:r>
        <w:rPr>
          <w:rFonts w:ascii="Times New Roman" w:hAnsi="Times New Roman" w:cs="Times New Roman"/>
          <w:sz w:val="28"/>
          <w:szCs w:val="28"/>
        </w:rPr>
        <w:t>-</w:t>
      </w:r>
      <w:r w:rsidR="00326643">
        <w:rPr>
          <w:rFonts w:ascii="Times New Roman" w:hAnsi="Times New Roman" w:cs="Times New Roman"/>
          <w:b/>
          <w:bCs/>
          <w:sz w:val="28"/>
          <w:szCs w:val="28"/>
        </w:rPr>
        <w:t>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шт.</w:t>
      </w:r>
    </w:p>
    <w:p w:rsidR="007726A4" w:rsidRPr="00206466" w:rsidRDefault="007726A4" w:rsidP="007726A4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Фарби акварельні/олійні, </w:t>
      </w:r>
      <w:r w:rsidRPr="00206466">
        <w:rPr>
          <w:rFonts w:ascii="Times New Roman" w:hAnsi="Times New Roman" w:cs="Times New Roman"/>
          <w:b/>
          <w:bCs/>
          <w:sz w:val="28"/>
          <w:szCs w:val="28"/>
        </w:rPr>
        <w:t xml:space="preserve">пензлики </w:t>
      </w:r>
      <w:r w:rsidRPr="00206466">
        <w:rPr>
          <w:rFonts w:ascii="Times New Roman" w:hAnsi="Times New Roman" w:cs="Times New Roman"/>
          <w:bCs/>
          <w:sz w:val="28"/>
          <w:szCs w:val="28"/>
        </w:rPr>
        <w:t xml:space="preserve">(1-3 шт. різних розмірів), </w:t>
      </w:r>
      <w:r w:rsidRPr="00206466">
        <w:rPr>
          <w:rFonts w:ascii="Times New Roman" w:hAnsi="Times New Roman" w:cs="Times New Roman"/>
          <w:b/>
          <w:bCs/>
          <w:sz w:val="28"/>
          <w:szCs w:val="28"/>
        </w:rPr>
        <w:t xml:space="preserve">палітра, </w:t>
      </w:r>
    </w:p>
    <w:p w:rsidR="007726A4" w:rsidRPr="007726A4" w:rsidRDefault="007726A4" w:rsidP="007726A4">
      <w:pPr>
        <w:pStyle w:val="a3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ємність для води </w:t>
      </w:r>
      <w:r w:rsidRPr="00206466">
        <w:rPr>
          <w:rFonts w:ascii="Times New Roman" w:hAnsi="Times New Roman" w:cs="Times New Roman"/>
          <w:bCs/>
          <w:sz w:val="28"/>
          <w:szCs w:val="28"/>
        </w:rPr>
        <w:t xml:space="preserve">(пластикове </w:t>
      </w:r>
      <w:r>
        <w:rPr>
          <w:rFonts w:ascii="Times New Roman" w:hAnsi="Times New Roman" w:cs="Times New Roman"/>
          <w:bCs/>
          <w:sz w:val="28"/>
          <w:szCs w:val="28"/>
        </w:rPr>
        <w:t xml:space="preserve">невелике </w:t>
      </w:r>
      <w:r w:rsidRPr="00206466">
        <w:rPr>
          <w:rFonts w:ascii="Times New Roman" w:hAnsi="Times New Roman" w:cs="Times New Roman"/>
          <w:bCs/>
          <w:sz w:val="28"/>
          <w:szCs w:val="28"/>
        </w:rPr>
        <w:t>відерце)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2B00F8" w:rsidRDefault="003936A7" w:rsidP="00447506">
      <w:pPr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8-10</w:t>
      </w:r>
      <w:bookmarkStart w:id="0" w:name="_GoBack"/>
      <w:bookmarkEnd w:id="0"/>
      <w:r w:rsidR="002B00F8" w:rsidRPr="002A1F0F">
        <w:rPr>
          <w:rFonts w:ascii="Times New Roman" w:hAnsi="Times New Roman" w:cs="Times New Roman"/>
          <w:b/>
          <w:bCs/>
          <w:sz w:val="28"/>
          <w:szCs w:val="28"/>
          <w:u w:val="single"/>
        </w:rPr>
        <w:t>-ий клас</w:t>
      </w:r>
      <w:r w:rsidR="002B00F8">
        <w:rPr>
          <w:rFonts w:ascii="Times New Roman" w:hAnsi="Times New Roman" w:cs="Times New Roman"/>
          <w:b/>
          <w:bCs/>
          <w:sz w:val="28"/>
          <w:szCs w:val="28"/>
          <w:u w:val="single"/>
        </w:rPr>
        <w:t>, відділення скульптури</w:t>
      </w:r>
    </w:p>
    <w:p w:rsidR="002B00F8" w:rsidRDefault="002B00F8" w:rsidP="00447506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Планшет </w:t>
      </w:r>
      <w:r w:rsidR="00206466">
        <w:rPr>
          <w:rFonts w:ascii="Times New Roman" w:hAnsi="Times New Roman" w:cs="Times New Roman"/>
          <w:sz w:val="28"/>
          <w:szCs w:val="28"/>
        </w:rPr>
        <w:t>(розміром не менше 40х50</w:t>
      </w:r>
      <w:r w:rsidRPr="002A1F0F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b/>
          <w:bCs/>
          <w:sz w:val="28"/>
          <w:szCs w:val="28"/>
        </w:rPr>
        <w:t>– 1 шт.</w:t>
      </w:r>
    </w:p>
    <w:p w:rsidR="002B00F8" w:rsidRDefault="002B00F8" w:rsidP="00447506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Папір рисувальний </w:t>
      </w:r>
      <w:r w:rsidRPr="002A1F0F">
        <w:rPr>
          <w:rFonts w:ascii="Times New Roman" w:hAnsi="Times New Roman" w:cs="Times New Roman"/>
          <w:sz w:val="28"/>
          <w:szCs w:val="28"/>
        </w:rPr>
        <w:t xml:space="preserve">(розмір </w:t>
      </w:r>
      <w:r>
        <w:rPr>
          <w:rFonts w:ascii="Times New Roman" w:hAnsi="Times New Roman" w:cs="Times New Roman"/>
          <w:sz w:val="28"/>
          <w:szCs w:val="28"/>
        </w:rPr>
        <w:t>30х4</w:t>
      </w:r>
      <w:r w:rsidRPr="002A1F0F">
        <w:rPr>
          <w:rFonts w:ascii="Times New Roman" w:hAnsi="Times New Roman" w:cs="Times New Roman"/>
          <w:sz w:val="28"/>
          <w:szCs w:val="28"/>
        </w:rPr>
        <w:t>0)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b/>
          <w:bCs/>
          <w:sz w:val="28"/>
          <w:szCs w:val="28"/>
        </w:rPr>
        <w:t>1 шт.</w:t>
      </w:r>
    </w:p>
    <w:p w:rsidR="002B00F8" w:rsidRPr="00447506" w:rsidRDefault="00326643" w:rsidP="00447506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Для іспиту зі Скульптури </w:t>
      </w:r>
      <w:r w:rsidRPr="00206466">
        <w:rPr>
          <w:rFonts w:ascii="Times New Roman" w:hAnsi="Times New Roman" w:cs="Times New Roman"/>
          <w:bCs/>
          <w:sz w:val="28"/>
          <w:szCs w:val="28"/>
        </w:rPr>
        <w:t>інстр</w:t>
      </w:r>
      <w:r w:rsidR="00206466">
        <w:rPr>
          <w:rFonts w:ascii="Times New Roman" w:hAnsi="Times New Roman" w:cs="Times New Roman"/>
          <w:bCs/>
          <w:sz w:val="28"/>
          <w:szCs w:val="28"/>
        </w:rPr>
        <w:t>ументи для роботи з глиною (1-2 стеки)</w:t>
      </w:r>
    </w:p>
    <w:p w:rsidR="002B00F8" w:rsidRDefault="002B00F8" w:rsidP="00447506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2B00F8" w:rsidSect="00F53AE5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0D3E2B"/>
    <w:multiLevelType w:val="hybridMultilevel"/>
    <w:tmpl w:val="9AB6D5E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AB019D"/>
    <w:multiLevelType w:val="hybridMultilevel"/>
    <w:tmpl w:val="9AB6D5E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607E7A"/>
    <w:multiLevelType w:val="hybridMultilevel"/>
    <w:tmpl w:val="CA8606B0"/>
    <w:lvl w:ilvl="0" w:tplc="C840C3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5C6E0C"/>
    <w:multiLevelType w:val="hybridMultilevel"/>
    <w:tmpl w:val="406854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7F6525A"/>
    <w:multiLevelType w:val="hybridMultilevel"/>
    <w:tmpl w:val="9AB6D5E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B564A0"/>
    <w:multiLevelType w:val="hybridMultilevel"/>
    <w:tmpl w:val="9AB6D5E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DB7024D"/>
    <w:multiLevelType w:val="hybridMultilevel"/>
    <w:tmpl w:val="9AB6D5E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5"/>
  </w:num>
  <w:num w:numId="5">
    <w:abstractNumId w:val="0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1F0F"/>
    <w:rsid w:val="000E2AAA"/>
    <w:rsid w:val="00206466"/>
    <w:rsid w:val="002A03B8"/>
    <w:rsid w:val="002A1F0F"/>
    <w:rsid w:val="002B00F8"/>
    <w:rsid w:val="00324BC4"/>
    <w:rsid w:val="00326643"/>
    <w:rsid w:val="003936A7"/>
    <w:rsid w:val="00447506"/>
    <w:rsid w:val="00462196"/>
    <w:rsid w:val="005360C8"/>
    <w:rsid w:val="005446E0"/>
    <w:rsid w:val="007726A4"/>
    <w:rsid w:val="009B31A0"/>
    <w:rsid w:val="00D30FEC"/>
    <w:rsid w:val="00E025DB"/>
    <w:rsid w:val="00ED49FB"/>
    <w:rsid w:val="00F53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8AC9657E-2E59-49DB-B4FA-1372F0C02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46E0"/>
    <w:pPr>
      <w:spacing w:after="160" w:line="259" w:lineRule="auto"/>
    </w:pPr>
    <w:rPr>
      <w:rFonts w:cs="Calibri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2A1F0F"/>
    <w:pPr>
      <w:ind w:left="720"/>
    </w:pPr>
  </w:style>
  <w:style w:type="paragraph" w:styleId="a4">
    <w:name w:val="Balloon Text"/>
    <w:basedOn w:val="a"/>
    <w:link w:val="a5"/>
    <w:uiPriority w:val="99"/>
    <w:semiHidden/>
    <w:unhideWhenUsed/>
    <w:rsid w:val="003936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936A7"/>
    <w:rPr>
      <w:rFonts w:ascii="Segoe UI" w:hAnsi="Segoe UI" w:cs="Segoe UI"/>
      <w:sz w:val="18"/>
      <w:szCs w:val="18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176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Олена Авраменко</dc:creator>
  <cp:keywords/>
  <dc:description/>
  <cp:lastModifiedBy>User</cp:lastModifiedBy>
  <cp:revision>7</cp:revision>
  <cp:lastPrinted>2023-06-11T19:54:00Z</cp:lastPrinted>
  <dcterms:created xsi:type="dcterms:W3CDTF">2018-05-20T19:05:00Z</dcterms:created>
  <dcterms:modified xsi:type="dcterms:W3CDTF">2023-06-11T19:59:00Z</dcterms:modified>
</cp:coreProperties>
</file>